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B13D0" w:rsidRPr="00BE5292" w:rsidRDefault="006B13D0" w:rsidP="009843CF">
      <w:pPr>
        <w:shd w:val="clear" w:color="auto" w:fill="FFFFFF"/>
        <w:spacing w:after="0" w:line="240" w:lineRule="auto"/>
        <w:ind w:right="-568"/>
        <w:outlineLvl w:val="2"/>
        <w:rPr>
          <w:rFonts w:ascii="Arial" w:eastAsia="Times New Roman" w:hAnsi="Arial" w:cs="Arial"/>
          <w:bCs/>
          <w:caps/>
          <w:sz w:val="24"/>
          <w:szCs w:val="24"/>
          <w:lang w:eastAsia="pt-BR"/>
        </w:rPr>
      </w:pPr>
    </w:p>
    <w:p w:rsidR="006C6544" w:rsidRPr="00BE5292" w:rsidRDefault="006C6544" w:rsidP="009843CF">
      <w:pPr>
        <w:shd w:val="clear" w:color="auto" w:fill="FFFFFF"/>
        <w:spacing w:after="0" w:line="240" w:lineRule="auto"/>
        <w:ind w:right="-568"/>
        <w:outlineLvl w:val="2"/>
        <w:rPr>
          <w:rFonts w:ascii="Arial" w:eastAsia="Times New Roman" w:hAnsi="Arial" w:cs="Arial"/>
          <w:bCs/>
          <w:caps/>
          <w:sz w:val="24"/>
          <w:szCs w:val="24"/>
          <w:lang w:eastAsia="pt-BR"/>
        </w:rPr>
      </w:pPr>
    </w:p>
    <w:p w:rsidR="00362DD7" w:rsidRPr="00BE5292" w:rsidRDefault="00321D4B" w:rsidP="00D63E0E">
      <w:pPr>
        <w:shd w:val="clear" w:color="auto" w:fill="FFFFFF"/>
        <w:spacing w:after="0" w:line="240" w:lineRule="auto"/>
        <w:ind w:right="-568"/>
        <w:jc w:val="center"/>
        <w:outlineLvl w:val="2"/>
        <w:rPr>
          <w:rFonts w:ascii="Arial" w:eastAsia="Times New Roman" w:hAnsi="Arial" w:cs="Arial"/>
          <w:bCs/>
          <w:caps/>
          <w:sz w:val="24"/>
          <w:szCs w:val="24"/>
          <w:lang w:eastAsia="pt-BR"/>
        </w:rPr>
      </w:pPr>
      <w:r w:rsidRPr="00BE5292">
        <w:rPr>
          <w:rFonts w:ascii="Arial" w:eastAsia="Times New Roman" w:hAnsi="Arial" w:cs="Arial"/>
          <w:bCs/>
          <w:caps/>
          <w:sz w:val="24"/>
          <w:szCs w:val="24"/>
          <w:lang w:eastAsia="pt-BR"/>
        </w:rPr>
        <w:t>MUNICIPIO DE CONSELHEIRO MAIRINCK ESTADO DO PARANÁ</w:t>
      </w:r>
    </w:p>
    <w:p w:rsidR="00362DD7" w:rsidRPr="00BE5292" w:rsidRDefault="00761350" w:rsidP="00D63E0E">
      <w:pPr>
        <w:shd w:val="clear" w:color="auto" w:fill="FFFFFF"/>
        <w:spacing w:after="0" w:line="240" w:lineRule="auto"/>
        <w:ind w:right="-568"/>
        <w:jc w:val="center"/>
        <w:outlineLvl w:val="2"/>
        <w:rPr>
          <w:rFonts w:ascii="Arial" w:eastAsia="Times New Roman" w:hAnsi="Arial" w:cs="Arial"/>
          <w:bCs/>
          <w:caps/>
          <w:sz w:val="24"/>
          <w:szCs w:val="24"/>
          <w:lang w:eastAsia="pt-BR"/>
        </w:rPr>
      </w:pPr>
      <w:r w:rsidRPr="00BE5292">
        <w:rPr>
          <w:rFonts w:ascii="Arial" w:eastAsia="Times New Roman" w:hAnsi="Arial" w:cs="Arial"/>
          <w:bCs/>
          <w:caps/>
          <w:sz w:val="24"/>
          <w:szCs w:val="24"/>
          <w:lang w:eastAsia="pt-BR"/>
        </w:rPr>
        <w:t xml:space="preserve">AVISO DE </w:t>
      </w:r>
      <w:r w:rsidR="00321D4B" w:rsidRPr="00BE5292">
        <w:rPr>
          <w:rFonts w:ascii="Arial" w:eastAsia="Times New Roman" w:hAnsi="Arial" w:cs="Arial"/>
          <w:bCs/>
          <w:caps/>
          <w:sz w:val="24"/>
          <w:szCs w:val="24"/>
          <w:lang w:eastAsia="pt-BR"/>
        </w:rPr>
        <w:t>LI</w:t>
      </w:r>
      <w:r w:rsidR="00BE5292" w:rsidRPr="00BE5292">
        <w:rPr>
          <w:rFonts w:ascii="Arial" w:eastAsia="Times New Roman" w:hAnsi="Arial" w:cs="Arial"/>
          <w:bCs/>
          <w:caps/>
          <w:sz w:val="24"/>
          <w:szCs w:val="24"/>
          <w:lang w:eastAsia="pt-BR"/>
        </w:rPr>
        <w:t>CITAÇÃO PREGÃO PRESENCIAL</w:t>
      </w:r>
      <w:r w:rsidR="00EF2C08" w:rsidRPr="00BE5292">
        <w:rPr>
          <w:rFonts w:ascii="Arial" w:eastAsia="Times New Roman" w:hAnsi="Arial" w:cs="Arial"/>
          <w:bCs/>
          <w:caps/>
          <w:sz w:val="24"/>
          <w:szCs w:val="24"/>
          <w:lang w:eastAsia="pt-BR"/>
        </w:rPr>
        <w:t xml:space="preserve"> Nº </w:t>
      </w:r>
      <w:r w:rsidR="001A526A" w:rsidRPr="00BE5292">
        <w:rPr>
          <w:rFonts w:ascii="Arial" w:eastAsia="Times New Roman" w:hAnsi="Arial" w:cs="Arial"/>
          <w:bCs/>
          <w:caps/>
          <w:sz w:val="24"/>
          <w:szCs w:val="24"/>
          <w:lang w:eastAsia="pt-BR"/>
        </w:rPr>
        <w:t>0</w:t>
      </w:r>
      <w:r w:rsidR="00BE5292" w:rsidRPr="00BE5292">
        <w:rPr>
          <w:rFonts w:ascii="Arial" w:eastAsia="Times New Roman" w:hAnsi="Arial" w:cs="Arial"/>
          <w:bCs/>
          <w:caps/>
          <w:sz w:val="24"/>
          <w:szCs w:val="24"/>
          <w:lang w:eastAsia="pt-BR"/>
        </w:rPr>
        <w:t>18</w:t>
      </w:r>
      <w:r w:rsidR="00321D4B" w:rsidRPr="00BE5292">
        <w:rPr>
          <w:rFonts w:ascii="Arial" w:eastAsia="Times New Roman" w:hAnsi="Arial" w:cs="Arial"/>
          <w:bCs/>
          <w:caps/>
          <w:sz w:val="24"/>
          <w:szCs w:val="24"/>
          <w:lang w:eastAsia="pt-BR"/>
        </w:rPr>
        <w:t>/202</w:t>
      </w:r>
      <w:r w:rsidR="00C623E5" w:rsidRPr="00BE5292">
        <w:rPr>
          <w:rFonts w:ascii="Arial" w:eastAsia="Times New Roman" w:hAnsi="Arial" w:cs="Arial"/>
          <w:bCs/>
          <w:caps/>
          <w:sz w:val="24"/>
          <w:szCs w:val="24"/>
          <w:lang w:eastAsia="pt-BR"/>
        </w:rPr>
        <w:t>1</w:t>
      </w:r>
    </w:p>
    <w:p w:rsidR="00CA4DCF" w:rsidRPr="00BE5292" w:rsidRDefault="00EF2C08" w:rsidP="00D63E0E">
      <w:pPr>
        <w:shd w:val="clear" w:color="auto" w:fill="FFFFFF"/>
        <w:spacing w:after="0" w:line="240" w:lineRule="auto"/>
        <w:ind w:right="-568"/>
        <w:jc w:val="center"/>
        <w:outlineLvl w:val="2"/>
        <w:rPr>
          <w:rFonts w:ascii="Arial" w:eastAsia="Times New Roman" w:hAnsi="Arial" w:cs="Arial"/>
          <w:sz w:val="24"/>
          <w:szCs w:val="24"/>
          <w:lang w:eastAsia="pt-BR"/>
        </w:rPr>
      </w:pPr>
      <w:r w:rsidRPr="00BE5292">
        <w:rPr>
          <w:rFonts w:ascii="Arial" w:eastAsia="Times New Roman" w:hAnsi="Arial" w:cs="Arial"/>
          <w:sz w:val="24"/>
          <w:szCs w:val="24"/>
          <w:lang w:eastAsia="pt-BR"/>
        </w:rPr>
        <w:t xml:space="preserve">TIPO: </w:t>
      </w:r>
      <w:r w:rsidR="00761350" w:rsidRPr="00BE5292">
        <w:rPr>
          <w:rFonts w:ascii="Arial" w:eastAsia="Times New Roman" w:hAnsi="Arial" w:cs="Arial"/>
          <w:sz w:val="24"/>
          <w:szCs w:val="24"/>
          <w:lang w:eastAsia="pt-BR"/>
        </w:rPr>
        <w:t xml:space="preserve">MENOR PREÇO </w:t>
      </w:r>
      <w:proofErr w:type="gramStart"/>
      <w:r w:rsidR="00761350" w:rsidRPr="00BE5292">
        <w:rPr>
          <w:rFonts w:ascii="Arial" w:eastAsia="Times New Roman" w:hAnsi="Arial" w:cs="Arial"/>
          <w:sz w:val="24"/>
          <w:szCs w:val="24"/>
          <w:lang w:eastAsia="pt-BR"/>
        </w:rPr>
        <w:t xml:space="preserve">POR </w:t>
      </w:r>
      <w:r w:rsidR="00BE5292" w:rsidRPr="00BE5292">
        <w:rPr>
          <w:rFonts w:ascii="Arial" w:eastAsia="Times New Roman" w:hAnsi="Arial" w:cs="Arial"/>
          <w:sz w:val="24"/>
          <w:szCs w:val="24"/>
          <w:lang w:eastAsia="pt-BR"/>
        </w:rPr>
        <w:t xml:space="preserve"> ITEM</w:t>
      </w:r>
      <w:proofErr w:type="gramEnd"/>
      <w:r w:rsidR="00E200AE" w:rsidRPr="00BE5292">
        <w:rPr>
          <w:rFonts w:ascii="Arial" w:eastAsia="Times New Roman" w:hAnsi="Arial" w:cs="Arial"/>
          <w:bCs/>
          <w:caps/>
          <w:sz w:val="24"/>
          <w:szCs w:val="24"/>
          <w:lang w:eastAsia="pt-BR"/>
        </w:rPr>
        <w:t xml:space="preserve"> - </w:t>
      </w:r>
      <w:r w:rsidR="00321D4B" w:rsidRPr="00BE5292">
        <w:rPr>
          <w:rFonts w:ascii="Arial" w:eastAsia="Times New Roman" w:hAnsi="Arial" w:cs="Arial"/>
          <w:sz w:val="24"/>
          <w:szCs w:val="24"/>
          <w:lang w:eastAsia="pt-BR"/>
        </w:rPr>
        <w:t>PROCESSO</w:t>
      </w:r>
      <w:r w:rsidRPr="00BE5292">
        <w:rPr>
          <w:rFonts w:ascii="Arial" w:eastAsia="Times New Roman" w:hAnsi="Arial" w:cs="Arial"/>
          <w:sz w:val="24"/>
          <w:szCs w:val="24"/>
          <w:lang w:eastAsia="pt-BR"/>
        </w:rPr>
        <w:t xml:space="preserve"> </w:t>
      </w:r>
      <w:r w:rsidR="00CD2995" w:rsidRPr="00BE5292">
        <w:rPr>
          <w:rFonts w:ascii="Arial" w:eastAsia="Times New Roman" w:hAnsi="Arial" w:cs="Arial"/>
          <w:sz w:val="24"/>
          <w:szCs w:val="24"/>
          <w:lang w:eastAsia="pt-BR"/>
        </w:rPr>
        <w:t>ADMINISTRATIVO</w:t>
      </w:r>
      <w:r w:rsidRPr="00BE5292">
        <w:rPr>
          <w:rFonts w:ascii="Arial" w:eastAsia="Times New Roman" w:hAnsi="Arial" w:cs="Arial"/>
          <w:sz w:val="24"/>
          <w:szCs w:val="24"/>
          <w:lang w:eastAsia="pt-BR"/>
        </w:rPr>
        <w:t xml:space="preserve"> Nº </w:t>
      </w:r>
      <w:r w:rsidR="00BE5292" w:rsidRPr="00BE5292">
        <w:rPr>
          <w:rFonts w:ascii="Arial" w:eastAsia="Times New Roman" w:hAnsi="Arial" w:cs="Arial"/>
          <w:sz w:val="24"/>
          <w:szCs w:val="24"/>
          <w:lang w:eastAsia="pt-BR"/>
        </w:rPr>
        <w:t>028</w:t>
      </w:r>
      <w:r w:rsidR="00C623E5" w:rsidRPr="00BE5292">
        <w:rPr>
          <w:rFonts w:ascii="Arial" w:eastAsia="Times New Roman" w:hAnsi="Arial" w:cs="Arial"/>
          <w:sz w:val="24"/>
          <w:szCs w:val="24"/>
          <w:lang w:eastAsia="pt-BR"/>
        </w:rPr>
        <w:t>/2021</w:t>
      </w:r>
    </w:p>
    <w:p w:rsidR="00C22889" w:rsidRPr="00BE5292" w:rsidRDefault="00C22889" w:rsidP="00D63E0E">
      <w:pPr>
        <w:shd w:val="clear" w:color="auto" w:fill="FFFFFF"/>
        <w:spacing w:after="0" w:line="240" w:lineRule="auto"/>
        <w:ind w:right="-568"/>
        <w:jc w:val="center"/>
        <w:outlineLvl w:val="2"/>
        <w:rPr>
          <w:rFonts w:ascii="Arial" w:eastAsia="Times New Roman" w:hAnsi="Arial" w:cs="Arial"/>
          <w:bCs/>
          <w:caps/>
          <w:sz w:val="24"/>
          <w:szCs w:val="24"/>
          <w:lang w:eastAsia="pt-BR"/>
        </w:rPr>
      </w:pPr>
    </w:p>
    <w:p w:rsidR="00D63E0E" w:rsidRPr="00BE5292" w:rsidRDefault="00321D4B" w:rsidP="00BE5292">
      <w:pPr>
        <w:pStyle w:val="Ttulo1"/>
        <w:spacing w:before="101" w:line="276" w:lineRule="auto"/>
        <w:ind w:right="-568"/>
        <w:jc w:val="both"/>
        <w:rPr>
          <w:rFonts w:ascii="Arial" w:hAnsi="Arial" w:cs="Arial"/>
          <w:color w:val="auto"/>
          <w:szCs w:val="24"/>
        </w:rPr>
      </w:pPr>
      <w:r w:rsidRPr="00BE5292">
        <w:rPr>
          <w:rFonts w:ascii="Arial" w:hAnsi="Arial" w:cs="Arial"/>
          <w:color w:val="auto"/>
          <w:sz w:val="24"/>
          <w:szCs w:val="24"/>
        </w:rPr>
        <w:t>O Mu</w:t>
      </w:r>
      <w:r w:rsidR="003E6C94" w:rsidRPr="00BE5292">
        <w:rPr>
          <w:rFonts w:ascii="Arial" w:hAnsi="Arial" w:cs="Arial"/>
          <w:color w:val="auto"/>
          <w:sz w:val="24"/>
          <w:szCs w:val="24"/>
        </w:rPr>
        <w:t xml:space="preserve">nicípio de Conselheiro </w:t>
      </w:r>
      <w:proofErr w:type="spellStart"/>
      <w:r w:rsidR="003E6C94" w:rsidRPr="00BE5292">
        <w:rPr>
          <w:rFonts w:ascii="Arial" w:hAnsi="Arial" w:cs="Arial"/>
          <w:color w:val="auto"/>
          <w:sz w:val="24"/>
          <w:szCs w:val="24"/>
        </w:rPr>
        <w:t>Mairinck-</w:t>
      </w:r>
      <w:r w:rsidRPr="00BE5292">
        <w:rPr>
          <w:rFonts w:ascii="Arial" w:hAnsi="Arial" w:cs="Arial"/>
          <w:color w:val="auto"/>
          <w:sz w:val="24"/>
          <w:szCs w:val="24"/>
        </w:rPr>
        <w:t>P</w:t>
      </w:r>
      <w:r w:rsidR="003E6C94" w:rsidRPr="00BE5292">
        <w:rPr>
          <w:rFonts w:ascii="Arial" w:hAnsi="Arial" w:cs="Arial"/>
          <w:color w:val="auto"/>
          <w:sz w:val="24"/>
          <w:szCs w:val="24"/>
        </w:rPr>
        <w:t>r</w:t>
      </w:r>
      <w:proofErr w:type="spellEnd"/>
      <w:r w:rsidRPr="00BE5292">
        <w:rPr>
          <w:rFonts w:ascii="Arial" w:hAnsi="Arial" w:cs="Arial"/>
          <w:color w:val="auto"/>
          <w:sz w:val="24"/>
          <w:szCs w:val="24"/>
        </w:rPr>
        <w:t>,</w:t>
      </w:r>
      <w:r w:rsidR="00761350" w:rsidRPr="00BE5292">
        <w:rPr>
          <w:rFonts w:ascii="Arial" w:hAnsi="Arial" w:cs="Arial"/>
          <w:color w:val="auto"/>
          <w:sz w:val="24"/>
          <w:szCs w:val="24"/>
        </w:rPr>
        <w:t xml:space="preserve"> por meio</w:t>
      </w:r>
      <w:r w:rsidRPr="00BE5292">
        <w:rPr>
          <w:rFonts w:ascii="Arial" w:hAnsi="Arial" w:cs="Arial"/>
          <w:color w:val="auto"/>
          <w:sz w:val="24"/>
          <w:szCs w:val="24"/>
        </w:rPr>
        <w:t xml:space="preserve"> do Pregoeiro Oficial</w:t>
      </w:r>
      <w:r w:rsidR="00BE5292" w:rsidRPr="00BE5292">
        <w:rPr>
          <w:rFonts w:ascii="Arial" w:hAnsi="Arial" w:cs="Arial"/>
          <w:color w:val="auto"/>
          <w:sz w:val="24"/>
          <w:szCs w:val="24"/>
        </w:rPr>
        <w:t xml:space="preserve"> Ilton Aparecido Inácio</w:t>
      </w:r>
      <w:r w:rsidR="00EF2C08" w:rsidRPr="00BE5292">
        <w:rPr>
          <w:rFonts w:ascii="Arial" w:hAnsi="Arial" w:cs="Arial"/>
          <w:color w:val="auto"/>
          <w:sz w:val="24"/>
          <w:szCs w:val="24"/>
        </w:rPr>
        <w:t>, designado pela portaria n</w:t>
      </w:r>
      <w:r w:rsidR="004C693E" w:rsidRPr="00BE5292">
        <w:rPr>
          <w:rFonts w:ascii="Arial" w:hAnsi="Arial" w:cs="Arial"/>
          <w:color w:val="auto"/>
          <w:sz w:val="24"/>
          <w:szCs w:val="24"/>
        </w:rPr>
        <w:t>º</w:t>
      </w:r>
      <w:r w:rsidR="00EF2C08" w:rsidRPr="00BE5292">
        <w:rPr>
          <w:rFonts w:ascii="Arial" w:hAnsi="Arial" w:cs="Arial"/>
          <w:color w:val="auto"/>
          <w:sz w:val="24"/>
          <w:szCs w:val="24"/>
        </w:rPr>
        <w:t xml:space="preserve">. </w:t>
      </w:r>
      <w:r w:rsidR="00FF6148" w:rsidRPr="00BE5292">
        <w:rPr>
          <w:rFonts w:ascii="Arial" w:hAnsi="Arial" w:cs="Arial"/>
          <w:color w:val="auto"/>
          <w:sz w:val="24"/>
          <w:szCs w:val="24"/>
        </w:rPr>
        <w:t>0</w:t>
      </w:r>
      <w:r w:rsidR="00A37145" w:rsidRPr="00BE5292">
        <w:rPr>
          <w:rFonts w:ascii="Arial" w:hAnsi="Arial" w:cs="Arial"/>
          <w:color w:val="auto"/>
          <w:sz w:val="24"/>
          <w:szCs w:val="24"/>
        </w:rPr>
        <w:t>05</w:t>
      </w:r>
      <w:r w:rsidRPr="00BE5292">
        <w:rPr>
          <w:rFonts w:ascii="Arial" w:hAnsi="Arial" w:cs="Arial"/>
          <w:color w:val="auto"/>
          <w:sz w:val="24"/>
          <w:szCs w:val="24"/>
        </w:rPr>
        <w:t>/202</w:t>
      </w:r>
      <w:r w:rsidR="00A37145" w:rsidRPr="00BE5292">
        <w:rPr>
          <w:rFonts w:ascii="Arial" w:hAnsi="Arial" w:cs="Arial"/>
          <w:color w:val="auto"/>
          <w:sz w:val="24"/>
          <w:szCs w:val="24"/>
        </w:rPr>
        <w:t>1</w:t>
      </w:r>
      <w:r w:rsidR="004C693E" w:rsidRPr="00BE5292">
        <w:rPr>
          <w:rFonts w:ascii="Arial" w:hAnsi="Arial" w:cs="Arial"/>
          <w:color w:val="auto"/>
          <w:sz w:val="24"/>
          <w:szCs w:val="24"/>
        </w:rPr>
        <w:t>,</w:t>
      </w:r>
      <w:r w:rsidR="00761350" w:rsidRPr="00BE5292">
        <w:rPr>
          <w:rFonts w:ascii="Arial" w:hAnsi="Arial" w:cs="Arial"/>
          <w:color w:val="auto"/>
          <w:sz w:val="24"/>
          <w:szCs w:val="24"/>
        </w:rPr>
        <w:t xml:space="preserve"> torna público para conhecimento dos interessados, que fará realizar licitação na modalida</w:t>
      </w:r>
      <w:r w:rsidR="00BE5292" w:rsidRPr="00BE5292">
        <w:rPr>
          <w:rFonts w:ascii="Arial" w:hAnsi="Arial" w:cs="Arial"/>
          <w:color w:val="auto"/>
          <w:sz w:val="24"/>
          <w:szCs w:val="24"/>
        </w:rPr>
        <w:t>de de PREGÃO na forma PRESENCIAL</w:t>
      </w:r>
      <w:r w:rsidR="00761350" w:rsidRPr="00BE5292">
        <w:rPr>
          <w:rFonts w:ascii="Arial" w:hAnsi="Arial" w:cs="Arial"/>
          <w:color w:val="auto"/>
          <w:sz w:val="24"/>
          <w:szCs w:val="24"/>
        </w:rPr>
        <w:t xml:space="preserve"> do tipo me</w:t>
      </w:r>
      <w:r w:rsidRPr="00BE5292">
        <w:rPr>
          <w:rFonts w:ascii="Arial" w:hAnsi="Arial" w:cs="Arial"/>
          <w:color w:val="auto"/>
          <w:sz w:val="24"/>
          <w:szCs w:val="24"/>
        </w:rPr>
        <w:t xml:space="preserve">nor preço por </w:t>
      </w:r>
      <w:r w:rsidR="00BE5292" w:rsidRPr="00BE5292">
        <w:rPr>
          <w:rFonts w:ascii="Arial" w:hAnsi="Arial" w:cs="Arial"/>
          <w:color w:val="auto"/>
          <w:sz w:val="24"/>
          <w:szCs w:val="24"/>
        </w:rPr>
        <w:t>ITEM</w:t>
      </w:r>
      <w:r w:rsidRPr="00BE5292">
        <w:rPr>
          <w:rFonts w:ascii="Arial" w:hAnsi="Arial" w:cs="Arial"/>
          <w:color w:val="auto"/>
          <w:sz w:val="24"/>
          <w:szCs w:val="24"/>
        </w:rPr>
        <w:t>, cujo objeto</w:t>
      </w:r>
      <w:r w:rsidR="00CD2995" w:rsidRPr="00BE5292">
        <w:rPr>
          <w:rFonts w:ascii="Arial" w:hAnsi="Arial" w:cs="Arial"/>
          <w:b/>
          <w:color w:val="auto"/>
        </w:rPr>
        <w:t xml:space="preserve"> </w:t>
      </w:r>
      <w:r w:rsidR="00BE5292" w:rsidRPr="00BE5292">
        <w:rPr>
          <w:rFonts w:ascii="Arial" w:hAnsi="Arial" w:cs="Arial"/>
          <w:color w:val="auto"/>
          <w:szCs w:val="24"/>
        </w:rPr>
        <w:t>CONTRATAÇÃO DE EMPRESA ESPECIALIZADA EM ELABORAÇÃO DE SERVIÇOS PLANIALTIMETRICO E GEORREFERENCIAMENTO EM ÁREAS NO MUNICIPIO DE CONSELHEIRO MARINCK/PR</w:t>
      </w:r>
      <w:r w:rsidR="00FF6148" w:rsidRPr="00BE5292">
        <w:rPr>
          <w:rFonts w:ascii="Arial" w:hAnsi="Arial" w:cs="Arial"/>
          <w:color w:val="auto"/>
          <w:sz w:val="24"/>
          <w:szCs w:val="24"/>
        </w:rPr>
        <w:t xml:space="preserve">, conforme quantidade e características descritas no anexo I do </w:t>
      </w:r>
      <w:r w:rsidR="00045203" w:rsidRPr="00BE5292">
        <w:rPr>
          <w:rFonts w:ascii="Arial" w:hAnsi="Arial" w:cs="Arial"/>
          <w:color w:val="auto"/>
          <w:sz w:val="24"/>
          <w:szCs w:val="24"/>
        </w:rPr>
        <w:t>E</w:t>
      </w:r>
      <w:r w:rsidR="00FF6148" w:rsidRPr="00BE5292">
        <w:rPr>
          <w:rFonts w:ascii="Arial" w:hAnsi="Arial" w:cs="Arial"/>
          <w:color w:val="auto"/>
          <w:sz w:val="24"/>
          <w:szCs w:val="24"/>
        </w:rPr>
        <w:t>dital</w:t>
      </w:r>
      <w:r w:rsidR="00BD252B" w:rsidRPr="00BE5292">
        <w:rPr>
          <w:rFonts w:ascii="Arial" w:hAnsi="Arial" w:cs="Arial"/>
          <w:color w:val="auto"/>
          <w:sz w:val="24"/>
          <w:szCs w:val="24"/>
        </w:rPr>
        <w:t xml:space="preserve">, </w:t>
      </w:r>
      <w:r w:rsidR="00EF2C08" w:rsidRPr="00BE5292">
        <w:rPr>
          <w:rFonts w:ascii="Arial" w:hAnsi="Arial" w:cs="Arial"/>
          <w:color w:val="auto"/>
          <w:sz w:val="24"/>
          <w:szCs w:val="24"/>
        </w:rPr>
        <w:t xml:space="preserve">conforme condições, quantidades e exigências estabelecidas no termo de referência do Edital </w:t>
      </w:r>
      <w:r w:rsidR="00BE5292" w:rsidRPr="00BE5292">
        <w:rPr>
          <w:rFonts w:ascii="Arial" w:hAnsi="Arial" w:cs="Arial"/>
          <w:color w:val="auto"/>
          <w:sz w:val="24"/>
          <w:szCs w:val="24"/>
        </w:rPr>
        <w:t>018</w:t>
      </w:r>
      <w:r w:rsidR="00EF2C08" w:rsidRPr="00BE5292">
        <w:rPr>
          <w:rFonts w:ascii="Arial" w:hAnsi="Arial" w:cs="Arial"/>
          <w:color w:val="auto"/>
          <w:sz w:val="24"/>
          <w:szCs w:val="24"/>
        </w:rPr>
        <w:t>/202</w:t>
      </w:r>
      <w:r w:rsidR="00C05E43" w:rsidRPr="00BE5292">
        <w:rPr>
          <w:rFonts w:ascii="Arial" w:hAnsi="Arial" w:cs="Arial"/>
          <w:color w:val="auto"/>
          <w:sz w:val="24"/>
          <w:szCs w:val="24"/>
        </w:rPr>
        <w:t>1</w:t>
      </w:r>
      <w:r w:rsidR="00EF2C08" w:rsidRPr="00BE5292">
        <w:rPr>
          <w:rFonts w:ascii="Arial" w:hAnsi="Arial" w:cs="Arial"/>
          <w:color w:val="auto"/>
          <w:sz w:val="24"/>
          <w:szCs w:val="24"/>
        </w:rPr>
        <w:t>.</w:t>
      </w:r>
      <w:r w:rsidR="006C6544" w:rsidRPr="00BE5292">
        <w:rPr>
          <w:rFonts w:ascii="Arial" w:hAnsi="Arial" w:cs="Arial"/>
          <w:color w:val="auto"/>
          <w:sz w:val="24"/>
          <w:szCs w:val="24"/>
        </w:rPr>
        <w:t xml:space="preserve"> </w:t>
      </w:r>
    </w:p>
    <w:p w:rsidR="00D63E0E" w:rsidRPr="00BE5292" w:rsidRDefault="00D63E0E" w:rsidP="00D63E0E">
      <w:pPr>
        <w:pStyle w:val="SemEspaamento"/>
        <w:ind w:right="-568"/>
        <w:jc w:val="both"/>
        <w:rPr>
          <w:rFonts w:ascii="Arial" w:hAnsi="Arial" w:cs="Arial"/>
          <w:sz w:val="24"/>
          <w:szCs w:val="24"/>
        </w:rPr>
      </w:pPr>
    </w:p>
    <w:p w:rsidR="00D63E0E" w:rsidRPr="00BE5292" w:rsidRDefault="00EF2C08" w:rsidP="00D63E0E">
      <w:pPr>
        <w:pStyle w:val="SemEspaamento"/>
        <w:ind w:right="-568"/>
        <w:jc w:val="both"/>
        <w:rPr>
          <w:rFonts w:ascii="Arial" w:hAnsi="Arial" w:cs="Arial"/>
          <w:sz w:val="24"/>
          <w:szCs w:val="24"/>
        </w:rPr>
      </w:pPr>
      <w:r w:rsidRPr="00BE5292">
        <w:rPr>
          <w:rFonts w:ascii="Arial" w:eastAsia="Arial" w:hAnsi="Arial" w:cs="Arial"/>
          <w:sz w:val="24"/>
          <w:szCs w:val="24"/>
        </w:rPr>
        <w:t xml:space="preserve">ABERTURA E JULGAMENTO DAS PROPOSTAS: Das 08:00 às 08:30 horas do dia </w:t>
      </w:r>
      <w:r w:rsidR="003B1004" w:rsidRPr="00BE5292">
        <w:rPr>
          <w:rFonts w:ascii="Arial" w:eastAsia="Arial" w:hAnsi="Arial" w:cs="Arial"/>
          <w:sz w:val="24"/>
          <w:szCs w:val="24"/>
        </w:rPr>
        <w:t>1</w:t>
      </w:r>
      <w:r w:rsidR="00BE5292" w:rsidRPr="00BE5292">
        <w:rPr>
          <w:rFonts w:ascii="Arial" w:eastAsia="Arial" w:hAnsi="Arial" w:cs="Arial"/>
          <w:sz w:val="24"/>
          <w:szCs w:val="24"/>
        </w:rPr>
        <w:t>8</w:t>
      </w:r>
      <w:r w:rsidRPr="00BE5292">
        <w:rPr>
          <w:rFonts w:ascii="Arial" w:eastAsia="Arial" w:hAnsi="Arial" w:cs="Arial"/>
          <w:sz w:val="24"/>
          <w:szCs w:val="24"/>
        </w:rPr>
        <w:t>/</w:t>
      </w:r>
      <w:r w:rsidR="007C1B13" w:rsidRPr="00BE5292">
        <w:rPr>
          <w:rFonts w:ascii="Arial" w:eastAsia="Arial" w:hAnsi="Arial" w:cs="Arial"/>
          <w:sz w:val="24"/>
          <w:szCs w:val="24"/>
        </w:rPr>
        <w:t>0</w:t>
      </w:r>
      <w:r w:rsidR="003B1004" w:rsidRPr="00BE5292">
        <w:rPr>
          <w:rFonts w:ascii="Arial" w:eastAsia="Arial" w:hAnsi="Arial" w:cs="Arial"/>
          <w:sz w:val="24"/>
          <w:szCs w:val="24"/>
        </w:rPr>
        <w:t>3</w:t>
      </w:r>
      <w:r w:rsidRPr="00BE5292">
        <w:rPr>
          <w:rFonts w:ascii="Arial" w:eastAsia="Arial" w:hAnsi="Arial" w:cs="Arial"/>
          <w:sz w:val="24"/>
          <w:szCs w:val="24"/>
        </w:rPr>
        <w:t>/202</w:t>
      </w:r>
      <w:r w:rsidR="007C1B13" w:rsidRPr="00BE5292">
        <w:rPr>
          <w:rFonts w:ascii="Arial" w:eastAsia="Arial" w:hAnsi="Arial" w:cs="Arial"/>
          <w:sz w:val="24"/>
          <w:szCs w:val="24"/>
        </w:rPr>
        <w:t>1</w:t>
      </w:r>
      <w:r w:rsidRPr="00BE5292">
        <w:rPr>
          <w:rFonts w:ascii="Arial" w:eastAsia="Arial" w:hAnsi="Arial" w:cs="Arial"/>
          <w:sz w:val="24"/>
          <w:szCs w:val="24"/>
        </w:rPr>
        <w:t>.</w:t>
      </w:r>
      <w:r w:rsidR="006C6544" w:rsidRPr="00BE5292">
        <w:rPr>
          <w:rFonts w:ascii="Arial" w:hAnsi="Arial" w:cs="Arial"/>
          <w:sz w:val="24"/>
          <w:szCs w:val="24"/>
        </w:rPr>
        <w:t xml:space="preserve"> </w:t>
      </w:r>
    </w:p>
    <w:p w:rsidR="00D63E0E" w:rsidRPr="00BE5292" w:rsidRDefault="00D63E0E" w:rsidP="00D63E0E">
      <w:pPr>
        <w:pStyle w:val="SemEspaamento"/>
        <w:ind w:right="-568"/>
        <w:jc w:val="both"/>
        <w:rPr>
          <w:rFonts w:ascii="Arial" w:hAnsi="Arial" w:cs="Arial"/>
          <w:sz w:val="24"/>
          <w:szCs w:val="24"/>
        </w:rPr>
      </w:pPr>
    </w:p>
    <w:p w:rsidR="00D63E0E" w:rsidRPr="00BE5292" w:rsidRDefault="00EF2C08" w:rsidP="00D63E0E">
      <w:pPr>
        <w:pStyle w:val="SemEspaamento"/>
        <w:ind w:right="-568"/>
        <w:jc w:val="both"/>
        <w:rPr>
          <w:rFonts w:ascii="Arial" w:eastAsia="Arial" w:hAnsi="Arial" w:cs="Arial"/>
          <w:sz w:val="24"/>
          <w:szCs w:val="24"/>
        </w:rPr>
      </w:pPr>
      <w:r w:rsidRPr="00BE5292">
        <w:rPr>
          <w:rFonts w:ascii="Arial" w:eastAsia="Arial" w:hAnsi="Arial" w:cs="Arial"/>
          <w:sz w:val="24"/>
          <w:szCs w:val="24"/>
        </w:rPr>
        <w:t>INÍCIO DA SESSÃO DE DISPUTA D</w:t>
      </w:r>
      <w:r w:rsidR="00AC057E" w:rsidRPr="00BE5292">
        <w:rPr>
          <w:rFonts w:ascii="Arial" w:eastAsia="Arial" w:hAnsi="Arial" w:cs="Arial"/>
          <w:sz w:val="24"/>
          <w:szCs w:val="24"/>
        </w:rPr>
        <w:t>E PREÇOS: às 08:30 horas do dia</w:t>
      </w:r>
      <w:r w:rsidR="008462F0" w:rsidRPr="00BE5292">
        <w:rPr>
          <w:rFonts w:ascii="Arial" w:eastAsia="Arial" w:hAnsi="Arial" w:cs="Arial"/>
          <w:sz w:val="24"/>
          <w:szCs w:val="24"/>
        </w:rPr>
        <w:t xml:space="preserve"> </w:t>
      </w:r>
      <w:r w:rsidR="00F813E4" w:rsidRPr="00BE5292">
        <w:rPr>
          <w:rFonts w:ascii="Arial" w:eastAsia="Arial" w:hAnsi="Arial" w:cs="Arial"/>
          <w:sz w:val="24"/>
          <w:szCs w:val="24"/>
        </w:rPr>
        <w:t>1</w:t>
      </w:r>
      <w:r w:rsidR="00BE5292" w:rsidRPr="00BE5292">
        <w:rPr>
          <w:rFonts w:ascii="Arial" w:eastAsia="Arial" w:hAnsi="Arial" w:cs="Arial"/>
          <w:sz w:val="24"/>
          <w:szCs w:val="24"/>
        </w:rPr>
        <w:t>8</w:t>
      </w:r>
      <w:r w:rsidRPr="00BE5292">
        <w:rPr>
          <w:rFonts w:ascii="Arial" w:eastAsia="Arial" w:hAnsi="Arial" w:cs="Arial"/>
          <w:sz w:val="24"/>
          <w:szCs w:val="24"/>
        </w:rPr>
        <w:t>/</w:t>
      </w:r>
      <w:r w:rsidR="007C1B13" w:rsidRPr="00BE5292">
        <w:rPr>
          <w:rFonts w:ascii="Arial" w:eastAsia="Arial" w:hAnsi="Arial" w:cs="Arial"/>
          <w:sz w:val="24"/>
          <w:szCs w:val="24"/>
        </w:rPr>
        <w:t>0</w:t>
      </w:r>
      <w:r w:rsidR="00B12F58" w:rsidRPr="00BE5292">
        <w:rPr>
          <w:rFonts w:ascii="Arial" w:eastAsia="Arial" w:hAnsi="Arial" w:cs="Arial"/>
          <w:sz w:val="24"/>
          <w:szCs w:val="24"/>
        </w:rPr>
        <w:t>3</w:t>
      </w:r>
      <w:r w:rsidRPr="00BE5292">
        <w:rPr>
          <w:rFonts w:ascii="Arial" w:eastAsia="Arial" w:hAnsi="Arial" w:cs="Arial"/>
          <w:sz w:val="24"/>
          <w:szCs w:val="24"/>
        </w:rPr>
        <w:t>//202</w:t>
      </w:r>
      <w:r w:rsidR="007C1B13" w:rsidRPr="00BE5292">
        <w:rPr>
          <w:rFonts w:ascii="Arial" w:eastAsia="Arial" w:hAnsi="Arial" w:cs="Arial"/>
          <w:sz w:val="24"/>
          <w:szCs w:val="24"/>
        </w:rPr>
        <w:t>1</w:t>
      </w:r>
      <w:r w:rsidRPr="00BE5292">
        <w:rPr>
          <w:rFonts w:ascii="Arial" w:eastAsia="Arial" w:hAnsi="Arial" w:cs="Arial"/>
          <w:sz w:val="24"/>
          <w:szCs w:val="24"/>
        </w:rPr>
        <w:t>.</w:t>
      </w:r>
    </w:p>
    <w:p w:rsidR="00D63E0E" w:rsidRPr="00BE5292" w:rsidRDefault="00D63E0E" w:rsidP="00D63E0E">
      <w:pPr>
        <w:pStyle w:val="SemEspaamento"/>
        <w:ind w:right="-568"/>
        <w:jc w:val="both"/>
        <w:rPr>
          <w:rFonts w:ascii="Arial" w:eastAsia="Arial" w:hAnsi="Arial" w:cs="Arial"/>
          <w:sz w:val="24"/>
          <w:szCs w:val="24"/>
        </w:rPr>
      </w:pPr>
    </w:p>
    <w:p w:rsidR="00D63E0E" w:rsidRPr="00BE5292" w:rsidRDefault="00EF2C08" w:rsidP="00D63E0E">
      <w:pPr>
        <w:pStyle w:val="SemEspaamento"/>
        <w:ind w:right="-568"/>
        <w:jc w:val="both"/>
        <w:rPr>
          <w:rFonts w:ascii="Arial" w:hAnsi="Arial" w:cs="Arial"/>
          <w:sz w:val="24"/>
          <w:szCs w:val="24"/>
        </w:rPr>
      </w:pPr>
      <w:r w:rsidRPr="00BE5292">
        <w:rPr>
          <w:rFonts w:ascii="Arial" w:eastAsia="Arial" w:hAnsi="Arial" w:cs="Arial"/>
          <w:sz w:val="24"/>
          <w:szCs w:val="24"/>
        </w:rPr>
        <w:t>REFERÊNCIA DE TEMPO: horário de Brasília (DF).</w:t>
      </w:r>
      <w:r w:rsidR="00AC057E" w:rsidRPr="00BE5292">
        <w:rPr>
          <w:rFonts w:ascii="Arial" w:hAnsi="Arial" w:cs="Arial"/>
          <w:sz w:val="24"/>
          <w:szCs w:val="24"/>
        </w:rPr>
        <w:t xml:space="preserve"> </w:t>
      </w:r>
    </w:p>
    <w:p w:rsidR="00D63E0E" w:rsidRPr="00BE5292" w:rsidRDefault="00D63E0E" w:rsidP="00D63E0E">
      <w:pPr>
        <w:pStyle w:val="SemEspaamento"/>
        <w:ind w:right="-568"/>
        <w:jc w:val="both"/>
        <w:rPr>
          <w:rFonts w:ascii="Arial" w:hAnsi="Arial" w:cs="Arial"/>
          <w:sz w:val="24"/>
          <w:szCs w:val="24"/>
        </w:rPr>
      </w:pPr>
    </w:p>
    <w:p w:rsidR="000A7D54" w:rsidRPr="00BE5292" w:rsidRDefault="00EF2C08" w:rsidP="00D63E0E">
      <w:pPr>
        <w:pStyle w:val="SemEspaamento"/>
        <w:ind w:right="-568"/>
        <w:jc w:val="both"/>
        <w:rPr>
          <w:rFonts w:ascii="Arial" w:hAnsi="Arial" w:cs="Arial"/>
          <w:sz w:val="24"/>
          <w:szCs w:val="24"/>
        </w:rPr>
      </w:pPr>
      <w:r w:rsidRPr="00BE5292">
        <w:rPr>
          <w:rFonts w:ascii="Arial" w:hAnsi="Arial" w:cs="Arial"/>
          <w:sz w:val="24"/>
          <w:szCs w:val="24"/>
        </w:rPr>
        <w:t xml:space="preserve">LOCAL: </w:t>
      </w:r>
      <w:r w:rsidR="00BE5292" w:rsidRPr="00BE5292">
        <w:rPr>
          <w:rFonts w:ascii="Arial" w:hAnsi="Arial" w:cs="Arial"/>
          <w:sz w:val="24"/>
          <w:szCs w:val="24"/>
        </w:rPr>
        <w:t xml:space="preserve">Setor de licitações da Prefeitura Municipal de Conselheiro </w:t>
      </w:r>
      <w:proofErr w:type="spellStart"/>
      <w:r w:rsidR="00BE5292" w:rsidRPr="00BE5292">
        <w:rPr>
          <w:rFonts w:ascii="Arial" w:hAnsi="Arial" w:cs="Arial"/>
          <w:sz w:val="24"/>
          <w:szCs w:val="24"/>
        </w:rPr>
        <w:t>Mairinck</w:t>
      </w:r>
      <w:proofErr w:type="spellEnd"/>
      <w:r w:rsidR="00BE5292" w:rsidRPr="00BE529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BE5292" w:rsidRPr="00BE5292">
        <w:rPr>
          <w:rFonts w:ascii="Arial" w:hAnsi="Arial" w:cs="Arial"/>
          <w:sz w:val="24"/>
          <w:szCs w:val="24"/>
        </w:rPr>
        <w:t>Pr</w:t>
      </w:r>
      <w:proofErr w:type="spellEnd"/>
      <w:r w:rsidR="00BE5292" w:rsidRPr="00BE5292">
        <w:rPr>
          <w:rFonts w:ascii="Arial" w:hAnsi="Arial" w:cs="Arial"/>
          <w:sz w:val="24"/>
          <w:szCs w:val="24"/>
        </w:rPr>
        <w:t xml:space="preserve">, Edital disponível no site </w:t>
      </w:r>
      <w:hyperlink r:id="rId6" w:history="1">
        <w:r w:rsidR="000A7D54" w:rsidRPr="00BE5292">
          <w:rPr>
            <w:rStyle w:val="Hyperlink"/>
            <w:rFonts w:ascii="Arial" w:eastAsia="Times New Roman" w:hAnsi="Arial" w:cs="Arial"/>
            <w:color w:val="auto"/>
            <w:sz w:val="24"/>
            <w:szCs w:val="24"/>
            <w:lang w:eastAsia="pt-BR"/>
          </w:rPr>
          <w:t>www.conselheiromairinck.pr.gov.br</w:t>
        </w:r>
      </w:hyperlink>
    </w:p>
    <w:p w:rsidR="00BE5292" w:rsidRPr="00BE5292" w:rsidRDefault="00BE5292" w:rsidP="00D63E0E">
      <w:pPr>
        <w:pStyle w:val="SemEspaamento"/>
        <w:ind w:right="-568"/>
        <w:jc w:val="center"/>
        <w:rPr>
          <w:rFonts w:ascii="Arial" w:eastAsia="Times New Roman" w:hAnsi="Arial" w:cs="Arial"/>
          <w:sz w:val="24"/>
          <w:szCs w:val="24"/>
          <w:lang w:eastAsia="pt-BR"/>
        </w:rPr>
      </w:pPr>
    </w:p>
    <w:p w:rsidR="004E6B69" w:rsidRPr="00BE5292" w:rsidRDefault="00EF2C08" w:rsidP="00D63E0E">
      <w:pPr>
        <w:pStyle w:val="SemEspaamento"/>
        <w:ind w:right="-568"/>
        <w:jc w:val="center"/>
        <w:rPr>
          <w:rFonts w:ascii="Arial" w:eastAsia="Times New Roman" w:hAnsi="Arial" w:cs="Arial"/>
          <w:sz w:val="24"/>
          <w:szCs w:val="24"/>
          <w:lang w:eastAsia="pt-BR"/>
        </w:rPr>
      </w:pPr>
      <w:r w:rsidRPr="00BE5292">
        <w:rPr>
          <w:rFonts w:ascii="Arial" w:eastAsia="Times New Roman" w:hAnsi="Arial" w:cs="Arial"/>
          <w:sz w:val="24"/>
          <w:szCs w:val="24"/>
          <w:lang w:eastAsia="pt-BR"/>
        </w:rPr>
        <w:t xml:space="preserve">Conselheiro </w:t>
      </w:r>
      <w:proofErr w:type="spellStart"/>
      <w:r w:rsidRPr="00BE5292">
        <w:rPr>
          <w:rFonts w:ascii="Arial" w:eastAsia="Times New Roman" w:hAnsi="Arial" w:cs="Arial"/>
          <w:sz w:val="24"/>
          <w:szCs w:val="24"/>
          <w:lang w:eastAsia="pt-BR"/>
        </w:rPr>
        <w:t>Mairinck</w:t>
      </w:r>
      <w:r w:rsidR="00D84633" w:rsidRPr="00BE5292">
        <w:rPr>
          <w:rFonts w:ascii="Arial" w:eastAsia="Times New Roman" w:hAnsi="Arial" w:cs="Arial"/>
          <w:sz w:val="24"/>
          <w:szCs w:val="24"/>
          <w:lang w:eastAsia="pt-BR"/>
        </w:rPr>
        <w:t>-Pr</w:t>
      </w:r>
      <w:proofErr w:type="spellEnd"/>
      <w:r w:rsidRPr="00BE5292">
        <w:rPr>
          <w:rFonts w:ascii="Arial" w:eastAsia="Times New Roman" w:hAnsi="Arial" w:cs="Arial"/>
          <w:sz w:val="24"/>
          <w:szCs w:val="24"/>
          <w:lang w:eastAsia="pt-BR"/>
        </w:rPr>
        <w:t xml:space="preserve">, </w:t>
      </w:r>
      <w:r w:rsidR="00BE5292" w:rsidRPr="00BE5292">
        <w:rPr>
          <w:rFonts w:ascii="Arial" w:eastAsia="Times New Roman" w:hAnsi="Arial" w:cs="Arial"/>
          <w:sz w:val="24"/>
          <w:szCs w:val="24"/>
          <w:lang w:eastAsia="pt-BR"/>
        </w:rPr>
        <w:t>02</w:t>
      </w:r>
      <w:r w:rsidRPr="00BE5292">
        <w:rPr>
          <w:rFonts w:ascii="Arial" w:eastAsia="Times New Roman" w:hAnsi="Arial" w:cs="Arial"/>
          <w:sz w:val="24"/>
          <w:szCs w:val="24"/>
          <w:lang w:eastAsia="pt-BR"/>
        </w:rPr>
        <w:t xml:space="preserve"> de </w:t>
      </w:r>
      <w:r w:rsidR="005B4F58" w:rsidRPr="00BE5292">
        <w:rPr>
          <w:rFonts w:ascii="Arial" w:eastAsia="Times New Roman" w:hAnsi="Arial" w:cs="Arial"/>
          <w:sz w:val="24"/>
          <w:szCs w:val="24"/>
          <w:lang w:eastAsia="pt-BR"/>
        </w:rPr>
        <w:t>Março</w:t>
      </w:r>
      <w:r w:rsidR="00D52A32" w:rsidRPr="00BE5292">
        <w:rPr>
          <w:rFonts w:ascii="Arial" w:eastAsia="Times New Roman" w:hAnsi="Arial" w:cs="Arial"/>
          <w:sz w:val="24"/>
          <w:szCs w:val="24"/>
          <w:lang w:eastAsia="pt-BR"/>
        </w:rPr>
        <w:t xml:space="preserve"> de 202</w:t>
      </w:r>
      <w:r w:rsidR="007C1B13" w:rsidRPr="00BE5292">
        <w:rPr>
          <w:rFonts w:ascii="Arial" w:eastAsia="Times New Roman" w:hAnsi="Arial" w:cs="Arial"/>
          <w:sz w:val="24"/>
          <w:szCs w:val="24"/>
          <w:lang w:eastAsia="pt-BR"/>
        </w:rPr>
        <w:t>1</w:t>
      </w:r>
      <w:r w:rsidR="00D52A32" w:rsidRPr="00BE5292">
        <w:rPr>
          <w:rFonts w:ascii="Arial" w:eastAsia="Times New Roman" w:hAnsi="Arial" w:cs="Arial"/>
          <w:sz w:val="24"/>
          <w:szCs w:val="24"/>
          <w:lang w:eastAsia="pt-BR"/>
        </w:rPr>
        <w:t>.</w:t>
      </w:r>
    </w:p>
    <w:p w:rsidR="00D63E0E" w:rsidRPr="00BE5292" w:rsidRDefault="00D63E0E" w:rsidP="00D63E0E">
      <w:pPr>
        <w:pStyle w:val="SemEspaamento"/>
        <w:ind w:right="-568"/>
        <w:jc w:val="center"/>
        <w:rPr>
          <w:rFonts w:ascii="Arial" w:eastAsia="Times New Roman" w:hAnsi="Arial" w:cs="Arial"/>
          <w:sz w:val="24"/>
          <w:szCs w:val="24"/>
          <w:lang w:eastAsia="pt-BR"/>
        </w:rPr>
      </w:pPr>
    </w:p>
    <w:p w:rsidR="00D63E0E" w:rsidRPr="00BE5292" w:rsidRDefault="00D63E0E" w:rsidP="00D63E0E">
      <w:pPr>
        <w:pStyle w:val="SemEspaamento"/>
        <w:ind w:right="-568"/>
        <w:jc w:val="center"/>
        <w:rPr>
          <w:rFonts w:ascii="Arial" w:eastAsia="Times New Roman" w:hAnsi="Arial" w:cs="Arial"/>
          <w:sz w:val="24"/>
          <w:szCs w:val="24"/>
          <w:lang w:eastAsia="pt-BR"/>
        </w:rPr>
      </w:pPr>
      <w:bookmarkStart w:id="0" w:name="_GoBack"/>
      <w:bookmarkEnd w:id="0"/>
    </w:p>
    <w:p w:rsidR="00D63E0E" w:rsidRPr="00BE5292" w:rsidRDefault="00D63E0E" w:rsidP="00D63E0E">
      <w:pPr>
        <w:pStyle w:val="SemEspaamento"/>
        <w:ind w:right="-568"/>
        <w:jc w:val="center"/>
        <w:rPr>
          <w:rFonts w:ascii="Arial" w:eastAsia="Times New Roman" w:hAnsi="Arial" w:cs="Arial"/>
          <w:sz w:val="24"/>
          <w:szCs w:val="24"/>
          <w:lang w:eastAsia="pt-BR"/>
        </w:rPr>
      </w:pPr>
    </w:p>
    <w:p w:rsidR="00CA4DCF" w:rsidRPr="00BE5292" w:rsidRDefault="00CA4DCF" w:rsidP="00D63E0E">
      <w:pPr>
        <w:pStyle w:val="SemEspaamento"/>
        <w:ind w:right="-568"/>
        <w:jc w:val="center"/>
        <w:rPr>
          <w:rFonts w:ascii="Arial" w:hAnsi="Arial" w:cs="Arial"/>
          <w:sz w:val="24"/>
          <w:szCs w:val="24"/>
        </w:rPr>
      </w:pPr>
      <w:r w:rsidRPr="00BE5292">
        <w:rPr>
          <w:rFonts w:ascii="Arial" w:hAnsi="Arial" w:cs="Arial"/>
          <w:sz w:val="24"/>
          <w:szCs w:val="24"/>
        </w:rPr>
        <w:t>Alex Sandro Pereira Costa Domingues</w:t>
      </w:r>
    </w:p>
    <w:p w:rsidR="00CA4DCF" w:rsidRPr="00BE5292" w:rsidRDefault="00CA4DCF" w:rsidP="00D63E0E">
      <w:pPr>
        <w:pStyle w:val="SemEspaamento"/>
        <w:ind w:right="-568"/>
        <w:jc w:val="center"/>
        <w:rPr>
          <w:rFonts w:ascii="Arial" w:hAnsi="Arial" w:cs="Arial"/>
          <w:sz w:val="24"/>
          <w:szCs w:val="24"/>
        </w:rPr>
      </w:pPr>
      <w:r w:rsidRPr="00BE5292">
        <w:rPr>
          <w:rFonts w:ascii="Arial" w:hAnsi="Arial" w:cs="Arial"/>
          <w:sz w:val="24"/>
          <w:szCs w:val="24"/>
        </w:rPr>
        <w:t>Prefeito Municipal</w:t>
      </w:r>
    </w:p>
    <w:p w:rsidR="007861B0" w:rsidRPr="00E04B23" w:rsidRDefault="007861B0" w:rsidP="00E04B23">
      <w:pPr>
        <w:pStyle w:val="SemEspaamento"/>
        <w:ind w:left="2268" w:right="1700"/>
        <w:rPr>
          <w:rFonts w:ascii="Arial" w:hAnsi="Arial" w:cs="Arial"/>
          <w:sz w:val="14"/>
          <w:szCs w:val="14"/>
        </w:rPr>
      </w:pPr>
    </w:p>
    <w:sectPr w:rsidR="007861B0" w:rsidRPr="00E04B23">
      <w:head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F2D1E" w:rsidRDefault="00EF2D1E" w:rsidP="00D1035B">
      <w:pPr>
        <w:spacing w:after="0" w:line="240" w:lineRule="auto"/>
      </w:pPr>
      <w:r>
        <w:separator/>
      </w:r>
    </w:p>
  </w:endnote>
  <w:endnote w:type="continuationSeparator" w:id="0">
    <w:p w:rsidR="00EF2D1E" w:rsidRDefault="00EF2D1E" w:rsidP="00D103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fornian FB">
    <w:panose1 w:val="0207040306080B030204"/>
    <w:charset w:val="00"/>
    <w:family w:val="roman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F2D1E" w:rsidRDefault="00EF2D1E" w:rsidP="00D1035B">
      <w:pPr>
        <w:spacing w:after="0" w:line="240" w:lineRule="auto"/>
      </w:pPr>
      <w:r>
        <w:separator/>
      </w:r>
    </w:p>
  </w:footnote>
  <w:footnote w:type="continuationSeparator" w:id="0">
    <w:p w:rsidR="00EF2D1E" w:rsidRDefault="00EF2D1E" w:rsidP="00D1035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080" w:type="dxa"/>
      <w:jc w:val="center"/>
      <w:tblCellSpacing w:w="15" w:type="dxa"/>
      <w:tblLayout w:type="fixed"/>
      <w:tblLook w:val="04A0" w:firstRow="1" w:lastRow="0" w:firstColumn="1" w:lastColumn="0" w:noHBand="0" w:noVBand="1"/>
    </w:tblPr>
    <w:tblGrid>
      <w:gridCol w:w="1773"/>
      <w:gridCol w:w="8307"/>
    </w:tblGrid>
    <w:tr w:rsidR="00D63E0E" w:rsidTr="00D63E0E">
      <w:trPr>
        <w:trHeight w:val="1663"/>
        <w:tblCellSpacing w:w="15" w:type="dxa"/>
        <w:jc w:val="center"/>
      </w:trPr>
      <w:tc>
        <w:tcPr>
          <w:tcW w:w="1728" w:type="dxa"/>
          <w:tcMar>
            <w:top w:w="15" w:type="dxa"/>
            <w:left w:w="15" w:type="dxa"/>
            <w:bottom w:w="15" w:type="dxa"/>
            <w:right w:w="15" w:type="dxa"/>
          </w:tcMar>
          <w:hideMark/>
        </w:tcPr>
        <w:p w:rsidR="00D63E0E" w:rsidRDefault="00D63E0E" w:rsidP="00D63E0E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eastAsiaTheme="minorEastAsia" w:hAnsi="Arial" w:cs="Arial"/>
              <w:sz w:val="24"/>
              <w:szCs w:val="24"/>
              <w:lang w:eastAsia="pt-BR"/>
            </w:rPr>
          </w:pPr>
          <w:r>
            <w:rPr>
              <w:noProof/>
              <w:lang w:eastAsia="pt-BR"/>
            </w:rPr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503555</wp:posOffset>
                </wp:positionH>
                <wp:positionV relativeFrom="paragraph">
                  <wp:posOffset>-635</wp:posOffset>
                </wp:positionV>
                <wp:extent cx="866775" cy="1038225"/>
                <wp:effectExtent l="0" t="0" r="9525" b="9525"/>
                <wp:wrapNone/>
                <wp:docPr id="1" name="Imagem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m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66775" cy="103822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8262" w:type="dxa"/>
          <w:tcMar>
            <w:top w:w="15" w:type="dxa"/>
            <w:left w:w="15" w:type="dxa"/>
            <w:bottom w:w="15" w:type="dxa"/>
            <w:right w:w="15" w:type="dxa"/>
          </w:tcMar>
        </w:tcPr>
        <w:p w:rsidR="00D63E0E" w:rsidRDefault="00D63E0E" w:rsidP="00D63E0E">
          <w:pPr>
            <w:keepNext/>
            <w:widowControl w:val="0"/>
            <w:autoSpaceDE w:val="0"/>
            <w:autoSpaceDN w:val="0"/>
            <w:adjustRightInd w:val="0"/>
            <w:spacing w:after="0" w:line="240" w:lineRule="auto"/>
            <w:jc w:val="center"/>
            <w:rPr>
              <w:rFonts w:ascii="Californian FB" w:eastAsiaTheme="minorEastAsia" w:hAnsi="Californian FB" w:cs="Californian FB"/>
              <w:b/>
              <w:bCs/>
              <w:color w:val="000080"/>
              <w:sz w:val="26"/>
              <w:szCs w:val="26"/>
              <w:u w:val="single"/>
              <w:lang w:eastAsia="pt-BR"/>
            </w:rPr>
          </w:pPr>
        </w:p>
        <w:p w:rsidR="00D63E0E" w:rsidRDefault="00D63E0E" w:rsidP="00D63E0E">
          <w:pPr>
            <w:keepNext/>
            <w:widowControl w:val="0"/>
            <w:autoSpaceDE w:val="0"/>
            <w:autoSpaceDN w:val="0"/>
            <w:adjustRightInd w:val="0"/>
            <w:spacing w:after="0" w:line="240" w:lineRule="auto"/>
            <w:jc w:val="center"/>
            <w:rPr>
              <w:rFonts w:ascii="Californian FB" w:eastAsiaTheme="minorEastAsia" w:hAnsi="Californian FB" w:cs="Californian FB"/>
              <w:b/>
              <w:bCs/>
              <w:color w:val="000080"/>
              <w:sz w:val="26"/>
              <w:szCs w:val="26"/>
              <w:u w:val="single"/>
              <w:lang w:eastAsia="pt-BR"/>
            </w:rPr>
          </w:pPr>
          <w:r>
            <w:rPr>
              <w:rFonts w:ascii="Californian FB" w:eastAsiaTheme="minorEastAsia" w:hAnsi="Californian FB" w:cs="Californian FB"/>
              <w:b/>
              <w:bCs/>
              <w:color w:val="000080"/>
              <w:sz w:val="26"/>
              <w:szCs w:val="26"/>
              <w:u w:val="single"/>
              <w:lang w:eastAsia="pt-BR"/>
            </w:rPr>
            <w:t>PREFEITURA MUNICIPAL DE CONSELHEIRO MAIRINCK</w:t>
          </w:r>
        </w:p>
        <w:p w:rsidR="00D63E0E" w:rsidRDefault="00D63E0E" w:rsidP="00D63E0E">
          <w:pPr>
            <w:keepNext/>
            <w:widowControl w:val="0"/>
            <w:autoSpaceDE w:val="0"/>
            <w:autoSpaceDN w:val="0"/>
            <w:adjustRightInd w:val="0"/>
            <w:spacing w:after="0" w:line="240" w:lineRule="auto"/>
            <w:jc w:val="center"/>
            <w:rPr>
              <w:rFonts w:ascii="Californian FB" w:eastAsiaTheme="minorEastAsia" w:hAnsi="Californian FB" w:cs="Californian FB"/>
              <w:lang w:eastAsia="pt-BR"/>
            </w:rPr>
          </w:pPr>
          <w:r>
            <w:rPr>
              <w:rFonts w:ascii="Californian FB" w:eastAsiaTheme="minorEastAsia" w:hAnsi="Californian FB" w:cs="Californian FB"/>
              <w:lang w:eastAsia="pt-BR"/>
            </w:rPr>
            <w:t>Estado do Paraná</w:t>
          </w:r>
        </w:p>
        <w:p w:rsidR="00D63E0E" w:rsidRDefault="00D63E0E" w:rsidP="00D63E0E">
          <w:pPr>
            <w:keepNext/>
            <w:widowControl w:val="0"/>
            <w:autoSpaceDE w:val="0"/>
            <w:autoSpaceDN w:val="0"/>
            <w:adjustRightInd w:val="0"/>
            <w:spacing w:after="0" w:line="240" w:lineRule="auto"/>
            <w:jc w:val="center"/>
            <w:rPr>
              <w:rFonts w:ascii="Californian FB" w:eastAsiaTheme="minorEastAsia" w:hAnsi="Californian FB" w:cs="Californian FB"/>
              <w:lang w:eastAsia="pt-BR"/>
            </w:rPr>
          </w:pPr>
        </w:p>
        <w:p w:rsidR="00D63E0E" w:rsidRDefault="00D63E0E" w:rsidP="00D63E0E">
          <w:pPr>
            <w:widowControl w:val="0"/>
            <w:autoSpaceDE w:val="0"/>
            <w:autoSpaceDN w:val="0"/>
            <w:adjustRightInd w:val="0"/>
            <w:spacing w:after="0" w:line="240" w:lineRule="auto"/>
            <w:jc w:val="center"/>
            <w:rPr>
              <w:rFonts w:ascii="Californian FB" w:eastAsiaTheme="minorEastAsia" w:hAnsi="Californian FB" w:cs="Californian FB"/>
              <w:lang w:eastAsia="pt-BR"/>
            </w:rPr>
          </w:pPr>
          <w:r>
            <w:rPr>
              <w:rFonts w:ascii="Californian FB" w:eastAsiaTheme="minorEastAsia" w:hAnsi="Californian FB" w:cs="Californian FB"/>
              <w:lang w:eastAsia="pt-BR"/>
            </w:rPr>
            <w:t>Sede: Praça Otacílio Ferreira - Fone/Fax: (0xx43) 3561-1221</w:t>
          </w:r>
        </w:p>
        <w:p w:rsidR="00D63E0E" w:rsidRDefault="00D63E0E" w:rsidP="00D63E0E">
          <w:pPr>
            <w:widowControl w:val="0"/>
            <w:autoSpaceDE w:val="0"/>
            <w:autoSpaceDN w:val="0"/>
            <w:adjustRightInd w:val="0"/>
            <w:spacing w:after="0" w:line="240" w:lineRule="auto"/>
            <w:jc w:val="center"/>
            <w:rPr>
              <w:rFonts w:ascii="Californian FB" w:eastAsiaTheme="minorEastAsia" w:hAnsi="Californian FB" w:cs="Californian FB"/>
              <w:lang w:eastAsia="pt-BR"/>
            </w:rPr>
          </w:pPr>
          <w:r>
            <w:rPr>
              <w:rFonts w:ascii="Californian FB" w:eastAsiaTheme="minorEastAsia" w:hAnsi="Californian FB" w:cs="Californian FB"/>
              <w:lang w:eastAsia="pt-BR"/>
            </w:rPr>
            <w:t xml:space="preserve">CNPJ 75.968.412/0001-19 </w:t>
          </w:r>
        </w:p>
      </w:tc>
    </w:tr>
  </w:tbl>
  <w:p w:rsidR="00D63E0E" w:rsidRDefault="00D63E0E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1350"/>
    <w:rsid w:val="00045203"/>
    <w:rsid w:val="00051B4B"/>
    <w:rsid w:val="00057609"/>
    <w:rsid w:val="00087FC5"/>
    <w:rsid w:val="00096A20"/>
    <w:rsid w:val="000A7D54"/>
    <w:rsid w:val="000B5C90"/>
    <w:rsid w:val="000C3407"/>
    <w:rsid w:val="00141907"/>
    <w:rsid w:val="00170394"/>
    <w:rsid w:val="00187CDF"/>
    <w:rsid w:val="001A526A"/>
    <w:rsid w:val="001B14CC"/>
    <w:rsid w:val="001C56A1"/>
    <w:rsid w:val="002938CE"/>
    <w:rsid w:val="00300383"/>
    <w:rsid w:val="00321D4B"/>
    <w:rsid w:val="0034605E"/>
    <w:rsid w:val="00356C63"/>
    <w:rsid w:val="00362DD7"/>
    <w:rsid w:val="00381963"/>
    <w:rsid w:val="003B1004"/>
    <w:rsid w:val="003B4859"/>
    <w:rsid w:val="003C20EF"/>
    <w:rsid w:val="003E6C94"/>
    <w:rsid w:val="0043228A"/>
    <w:rsid w:val="0044111B"/>
    <w:rsid w:val="00474FF3"/>
    <w:rsid w:val="0049792E"/>
    <w:rsid w:val="004A5DFD"/>
    <w:rsid w:val="004C693E"/>
    <w:rsid w:val="004E6B69"/>
    <w:rsid w:val="00594A7C"/>
    <w:rsid w:val="005B4F58"/>
    <w:rsid w:val="006863BF"/>
    <w:rsid w:val="006A70E7"/>
    <w:rsid w:val="006B13D0"/>
    <w:rsid w:val="006C6544"/>
    <w:rsid w:val="006D6DF2"/>
    <w:rsid w:val="00761350"/>
    <w:rsid w:val="007861B0"/>
    <w:rsid w:val="007C1B13"/>
    <w:rsid w:val="008462F0"/>
    <w:rsid w:val="008555D8"/>
    <w:rsid w:val="00975D2A"/>
    <w:rsid w:val="009843CF"/>
    <w:rsid w:val="009E0D25"/>
    <w:rsid w:val="009E32B2"/>
    <w:rsid w:val="00A11999"/>
    <w:rsid w:val="00A37145"/>
    <w:rsid w:val="00AB111E"/>
    <w:rsid w:val="00AC057E"/>
    <w:rsid w:val="00B12F58"/>
    <w:rsid w:val="00B157A7"/>
    <w:rsid w:val="00B75562"/>
    <w:rsid w:val="00B804BD"/>
    <w:rsid w:val="00B978E4"/>
    <w:rsid w:val="00BD252B"/>
    <w:rsid w:val="00BE5292"/>
    <w:rsid w:val="00C05E43"/>
    <w:rsid w:val="00C22889"/>
    <w:rsid w:val="00C623E5"/>
    <w:rsid w:val="00C73D5C"/>
    <w:rsid w:val="00CA4DCF"/>
    <w:rsid w:val="00CC2CA4"/>
    <w:rsid w:val="00CD2995"/>
    <w:rsid w:val="00CD65FF"/>
    <w:rsid w:val="00D1035B"/>
    <w:rsid w:val="00D52A32"/>
    <w:rsid w:val="00D601EF"/>
    <w:rsid w:val="00D63E0E"/>
    <w:rsid w:val="00D740D4"/>
    <w:rsid w:val="00D84633"/>
    <w:rsid w:val="00DB65CC"/>
    <w:rsid w:val="00DB7632"/>
    <w:rsid w:val="00DD23BC"/>
    <w:rsid w:val="00DE56A6"/>
    <w:rsid w:val="00E004FC"/>
    <w:rsid w:val="00E04B23"/>
    <w:rsid w:val="00E13BFB"/>
    <w:rsid w:val="00E200AE"/>
    <w:rsid w:val="00E968FF"/>
    <w:rsid w:val="00EF2C08"/>
    <w:rsid w:val="00EF2D1E"/>
    <w:rsid w:val="00F00D3F"/>
    <w:rsid w:val="00F813E4"/>
    <w:rsid w:val="00FF61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chartTrackingRefBased/>
  <w15:docId w15:val="{2B42E50B-3ABE-459A-A798-900C71D7A2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BE529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2">
    <w:name w:val="heading 2"/>
    <w:basedOn w:val="Normal"/>
    <w:link w:val="Ttulo2Char"/>
    <w:uiPriority w:val="9"/>
    <w:qFormat/>
    <w:rsid w:val="0076135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t-BR"/>
    </w:rPr>
  </w:style>
  <w:style w:type="paragraph" w:styleId="Ttulo3">
    <w:name w:val="heading 3"/>
    <w:basedOn w:val="Normal"/>
    <w:link w:val="Ttulo3Char"/>
    <w:uiPriority w:val="9"/>
    <w:qFormat/>
    <w:rsid w:val="0076135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2Char">
    <w:name w:val="Título 2 Char"/>
    <w:basedOn w:val="Fontepargpadro"/>
    <w:link w:val="Ttulo2"/>
    <w:uiPriority w:val="9"/>
    <w:rsid w:val="00761350"/>
    <w:rPr>
      <w:rFonts w:ascii="Times New Roman" w:eastAsia="Times New Roman" w:hAnsi="Times New Roman" w:cs="Times New Roman"/>
      <w:b/>
      <w:bCs/>
      <w:sz w:val="36"/>
      <w:szCs w:val="36"/>
      <w:lang w:eastAsia="pt-BR"/>
    </w:rPr>
  </w:style>
  <w:style w:type="character" w:customStyle="1" w:styleId="Ttulo3Char">
    <w:name w:val="Título 3 Char"/>
    <w:basedOn w:val="Fontepargpadro"/>
    <w:link w:val="Ttulo3"/>
    <w:uiPriority w:val="9"/>
    <w:rsid w:val="00761350"/>
    <w:rPr>
      <w:rFonts w:ascii="Times New Roman" w:eastAsia="Times New Roman" w:hAnsi="Times New Roman" w:cs="Times New Roman"/>
      <w:b/>
      <w:bCs/>
      <w:sz w:val="27"/>
      <w:szCs w:val="27"/>
      <w:lang w:eastAsia="pt-BR"/>
    </w:rPr>
  </w:style>
  <w:style w:type="paragraph" w:customStyle="1" w:styleId="text-center">
    <w:name w:val="text-center"/>
    <w:basedOn w:val="Normal"/>
    <w:rsid w:val="007613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publicado-dou">
    <w:name w:val="publicado-dou"/>
    <w:basedOn w:val="Fontepargpadro"/>
    <w:rsid w:val="00761350"/>
  </w:style>
  <w:style w:type="character" w:customStyle="1" w:styleId="publicado-dou-data">
    <w:name w:val="publicado-dou-data"/>
    <w:basedOn w:val="Fontepargpadro"/>
    <w:rsid w:val="00761350"/>
  </w:style>
  <w:style w:type="character" w:customStyle="1" w:styleId="pipe">
    <w:name w:val="pipe"/>
    <w:basedOn w:val="Fontepargpadro"/>
    <w:rsid w:val="00761350"/>
  </w:style>
  <w:style w:type="character" w:customStyle="1" w:styleId="edicao-dou">
    <w:name w:val="edicao-dou"/>
    <w:basedOn w:val="Fontepargpadro"/>
    <w:rsid w:val="00761350"/>
  </w:style>
  <w:style w:type="character" w:customStyle="1" w:styleId="edicao-dou-data">
    <w:name w:val="edicao-dou-data"/>
    <w:basedOn w:val="Fontepargpadro"/>
    <w:rsid w:val="00761350"/>
  </w:style>
  <w:style w:type="character" w:customStyle="1" w:styleId="secao-dou">
    <w:name w:val="secao-dou"/>
    <w:basedOn w:val="Fontepargpadro"/>
    <w:rsid w:val="00761350"/>
  </w:style>
  <w:style w:type="character" w:customStyle="1" w:styleId="secao-dou-data">
    <w:name w:val="secao-dou-data"/>
    <w:basedOn w:val="Fontepargpadro"/>
    <w:rsid w:val="00761350"/>
  </w:style>
  <w:style w:type="character" w:customStyle="1" w:styleId="orgao-dou">
    <w:name w:val="orgao-dou"/>
    <w:basedOn w:val="Fontepargpadro"/>
    <w:rsid w:val="00761350"/>
  </w:style>
  <w:style w:type="character" w:customStyle="1" w:styleId="orgao-dou-data">
    <w:name w:val="orgao-dou-data"/>
    <w:basedOn w:val="Fontepargpadro"/>
    <w:rsid w:val="00761350"/>
  </w:style>
  <w:style w:type="paragraph" w:customStyle="1" w:styleId="dou-paragraph">
    <w:name w:val="dou-paragraph"/>
    <w:basedOn w:val="Normal"/>
    <w:rsid w:val="007613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data">
    <w:name w:val="data"/>
    <w:basedOn w:val="Normal"/>
    <w:rsid w:val="007613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assina">
    <w:name w:val="assina"/>
    <w:basedOn w:val="Normal"/>
    <w:rsid w:val="007613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cargo">
    <w:name w:val="cargo"/>
    <w:basedOn w:val="Normal"/>
    <w:rsid w:val="007613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Hyperlink">
    <w:name w:val="Hyperlink"/>
    <w:rsid w:val="00321D4B"/>
    <w:rPr>
      <w:color w:val="000080"/>
      <w:u w:val="single"/>
    </w:rPr>
  </w:style>
  <w:style w:type="paragraph" w:customStyle="1" w:styleId="ParagraphStyle">
    <w:name w:val="Paragraph Style"/>
    <w:rsid w:val="00BD252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eastAsia="pt-BR"/>
    </w:rPr>
  </w:style>
  <w:style w:type="paragraph" w:styleId="SemEspaamento">
    <w:name w:val="No Spacing"/>
    <w:uiPriority w:val="1"/>
    <w:qFormat/>
    <w:rsid w:val="00AC057E"/>
    <w:pPr>
      <w:spacing w:after="0" w:line="240" w:lineRule="auto"/>
    </w:pPr>
  </w:style>
  <w:style w:type="paragraph" w:styleId="Cabealho">
    <w:name w:val="header"/>
    <w:basedOn w:val="Normal"/>
    <w:link w:val="CabealhoChar"/>
    <w:uiPriority w:val="99"/>
    <w:unhideWhenUsed/>
    <w:rsid w:val="00D1035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D1035B"/>
  </w:style>
  <w:style w:type="paragraph" w:styleId="Rodap">
    <w:name w:val="footer"/>
    <w:basedOn w:val="Normal"/>
    <w:link w:val="RodapChar"/>
    <w:uiPriority w:val="99"/>
    <w:unhideWhenUsed/>
    <w:rsid w:val="00D1035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D1035B"/>
  </w:style>
  <w:style w:type="character" w:customStyle="1" w:styleId="Ttulo1Char">
    <w:name w:val="Título 1 Char"/>
    <w:basedOn w:val="Fontepargpadro"/>
    <w:link w:val="Ttulo1"/>
    <w:uiPriority w:val="9"/>
    <w:rsid w:val="00BE529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84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0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9589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718696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conselheiromairinck.pr.gov.br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202</Words>
  <Characters>1097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Jéssica Reis</dc:creator>
  <cp:keywords/>
  <dc:description/>
  <cp:lastModifiedBy>Licitação 01</cp:lastModifiedBy>
  <cp:revision>2</cp:revision>
  <cp:lastPrinted>2021-03-02T10:36:00Z</cp:lastPrinted>
  <dcterms:created xsi:type="dcterms:W3CDTF">2021-03-02T17:49:00Z</dcterms:created>
  <dcterms:modified xsi:type="dcterms:W3CDTF">2021-03-02T17:49:00Z</dcterms:modified>
</cp:coreProperties>
</file>